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73" w:rsidRDefault="00F35290">
      <w:pPr>
        <w:pStyle w:val="Tytu"/>
        <w:spacing w:line="360" w:lineRule="auto"/>
        <w:rPr>
          <w:color w:val="990033"/>
          <w:u w:color="990033"/>
        </w:rPr>
      </w:pPr>
      <w:r>
        <w:rPr>
          <w:color w:val="990033"/>
          <w:u w:color="990033"/>
        </w:rPr>
        <w:t>Regulamin domu studenckiego Warszawa – Gołąbki</w:t>
      </w:r>
    </w:p>
    <w:p w:rsidR="00302073" w:rsidRDefault="00F35290" w:rsidP="00F35290">
      <w:pPr>
        <w:spacing w:line="360" w:lineRule="auto"/>
        <w:jc w:val="center"/>
        <w:rPr>
          <w:color w:val="990033"/>
          <w:sz w:val="28"/>
          <w:szCs w:val="28"/>
          <w:u w:color="990033"/>
        </w:rPr>
      </w:pPr>
      <w:r>
        <w:rPr>
          <w:color w:val="990033"/>
          <w:sz w:val="28"/>
          <w:szCs w:val="28"/>
          <w:u w:color="990033"/>
        </w:rPr>
        <w:t>przy ulicy Leszczyńskiego 5a i 5b</w:t>
      </w:r>
    </w:p>
    <w:p w:rsidR="00F35290" w:rsidRDefault="00F35290" w:rsidP="00F35290">
      <w:pPr>
        <w:spacing w:line="360" w:lineRule="auto"/>
        <w:jc w:val="center"/>
      </w:pPr>
    </w:p>
    <w:p w:rsidR="00302073" w:rsidRDefault="00F35290">
      <w:pPr>
        <w:numPr>
          <w:ilvl w:val="0"/>
          <w:numId w:val="2"/>
        </w:numPr>
        <w:spacing w:line="360" w:lineRule="auto"/>
        <w:jc w:val="both"/>
      </w:pPr>
      <w:r>
        <w:t xml:space="preserve">Mieszkańcy domu studenckiego zobowiązani są do przestrzegania niniejszego regulaminu oraz wszystkich zarządzeń i postanowień Władz Uczelni. </w:t>
      </w:r>
    </w:p>
    <w:p w:rsidR="00302073" w:rsidRDefault="00F35290">
      <w:pPr>
        <w:numPr>
          <w:ilvl w:val="0"/>
          <w:numId w:val="2"/>
        </w:numPr>
        <w:spacing w:line="360" w:lineRule="auto"/>
        <w:jc w:val="both"/>
      </w:pPr>
      <w:r>
        <w:t xml:space="preserve">Podczas zakwaterowania </w:t>
      </w:r>
      <w:r>
        <w:t>mieszkaniec zobowiązany jest do zapoznania się z treścią niniejszego regulaminu oraz do podpisania deklaracji o jego przestrzeganiu.</w:t>
      </w:r>
    </w:p>
    <w:p w:rsidR="00302073" w:rsidRDefault="00F35290">
      <w:pPr>
        <w:numPr>
          <w:ilvl w:val="0"/>
          <w:numId w:val="2"/>
        </w:numPr>
        <w:spacing w:line="360" w:lineRule="auto"/>
        <w:jc w:val="both"/>
      </w:pPr>
      <w:r>
        <w:t>Zakwaterowanie w akademiku na dany rok akademicki studentów, którym przyznano miejsce w domu studenta odbywa się na przełom</w:t>
      </w:r>
      <w:r>
        <w:t>ie września i października (jeżeli nie ustalono inaczej)  w terminach wybranych przez osoby przyjeżdżające.</w:t>
      </w:r>
    </w:p>
    <w:p w:rsidR="00302073" w:rsidRDefault="00F35290">
      <w:pPr>
        <w:numPr>
          <w:ilvl w:val="0"/>
          <w:numId w:val="2"/>
        </w:numPr>
        <w:spacing w:line="360" w:lineRule="auto"/>
        <w:jc w:val="both"/>
      </w:pPr>
      <w:r>
        <w:t>Mieszkaniec przy zakwaterowaniu otrzymuje klucz do pokoju oraz do budynku za który jest odpowiedzialny.</w:t>
      </w:r>
    </w:p>
    <w:p w:rsidR="00302073" w:rsidRDefault="00F35290">
      <w:pPr>
        <w:numPr>
          <w:ilvl w:val="0"/>
          <w:numId w:val="2"/>
        </w:numPr>
        <w:spacing w:line="360" w:lineRule="auto"/>
        <w:jc w:val="both"/>
      </w:pPr>
      <w:r>
        <w:t>Umowa przewiduje kaucje w wysokości 750 PLN.</w:t>
      </w:r>
      <w:r>
        <w:t xml:space="preserve"> Zabezpiecza ona ewentualne zniszczenia oraz nieopłacenie pobytu. Jest zwracana po zakończeniu okresu pobytu.</w:t>
      </w:r>
    </w:p>
    <w:p w:rsidR="00302073" w:rsidRDefault="00F35290">
      <w:pPr>
        <w:numPr>
          <w:ilvl w:val="0"/>
          <w:numId w:val="2"/>
        </w:numPr>
        <w:spacing w:line="360" w:lineRule="auto"/>
        <w:jc w:val="both"/>
      </w:pPr>
      <w:r>
        <w:t xml:space="preserve">Akademik wyposażony jest w sprzęt kuchenny, o który należy dbać. To samo dotyczy się wszelkich mebli i sprzętów stanowiących wyposażenie pokojów. </w:t>
      </w:r>
      <w:r>
        <w:t>Za wszelkie szkody każdy mieszkaniec rozliczany jest osobno. Jeśli zajdzie taka potrzeba kaucja (bądź jej część) danej osoby zostanie wykorzystana na pokrycie strat. Jeśli zaistnieje taka sytuacja, że kaucja nie wystarczy na pokrycie szkód, właściciele ust</w:t>
      </w:r>
      <w:r>
        <w:t>alą kwotę, która musi być uiszczona przez daną/ dane osoby.</w:t>
      </w:r>
    </w:p>
    <w:p w:rsidR="00302073" w:rsidRDefault="00F35290">
      <w:pPr>
        <w:numPr>
          <w:ilvl w:val="0"/>
          <w:numId w:val="2"/>
        </w:numPr>
        <w:spacing w:line="360" w:lineRule="auto"/>
        <w:jc w:val="both"/>
      </w:pPr>
      <w:r>
        <w:t xml:space="preserve">Mieszkaniec na obowiązek niezwłocznego poinformowania o wszelkich szkodach. </w:t>
      </w:r>
    </w:p>
    <w:p w:rsidR="00302073" w:rsidRDefault="00F35290">
      <w:pPr>
        <w:numPr>
          <w:ilvl w:val="0"/>
          <w:numId w:val="2"/>
        </w:numPr>
        <w:spacing w:line="360" w:lineRule="auto"/>
        <w:jc w:val="both"/>
      </w:pPr>
      <w:r>
        <w:t>Cisza nocna obowiązuje od godziny 22 do 6 rano.</w:t>
      </w:r>
    </w:p>
    <w:p w:rsidR="00302073" w:rsidRDefault="00F35290">
      <w:pPr>
        <w:numPr>
          <w:ilvl w:val="0"/>
          <w:numId w:val="2"/>
        </w:numPr>
        <w:spacing w:line="360" w:lineRule="auto"/>
        <w:jc w:val="both"/>
      </w:pPr>
      <w:r>
        <w:t xml:space="preserve">Mieszkańcy mają prawo do przyjmowania gości maksymalnie do godziny 22. </w:t>
      </w:r>
      <w:r>
        <w:t>Prawo to obowiązuje jedynie, gdy osoby odwiedzające nie przeszkadzają pozostałym domownikom. Każdy odpowiedzialny jest za swojego gościa oraz za ewentualne szkody, które zostaną przez niego zrobione.</w:t>
      </w:r>
    </w:p>
    <w:p w:rsidR="00302073" w:rsidRDefault="00F35290">
      <w:pPr>
        <w:numPr>
          <w:ilvl w:val="0"/>
          <w:numId w:val="2"/>
        </w:numPr>
        <w:spacing w:line="360" w:lineRule="auto"/>
        <w:jc w:val="both"/>
      </w:pPr>
      <w:r>
        <w:t>Mieszkańcy mają prawo do organizowania imprez okolicznoś</w:t>
      </w:r>
      <w:r>
        <w:t xml:space="preserve">ciowych (w tym grilla) po uprzednim poinformowaniu i otrzymaniu zgody właściciela budynku. </w:t>
      </w:r>
    </w:p>
    <w:p w:rsidR="00302073" w:rsidRDefault="00F35290">
      <w:pPr>
        <w:numPr>
          <w:ilvl w:val="0"/>
          <w:numId w:val="2"/>
        </w:numPr>
        <w:spacing w:line="360" w:lineRule="auto"/>
        <w:jc w:val="both"/>
      </w:pPr>
      <w:r>
        <w:t>Jeśli w budynku będą przebywały osoby nie będące na liście mieszkańców, zostaną wyciągnięte odpowiednie konsekwencje, tj. obciążenie karą finansową, bądź natychmias</w:t>
      </w:r>
      <w:r>
        <w:t>towe usunięcie z akademika.</w:t>
      </w:r>
    </w:p>
    <w:p w:rsidR="00302073" w:rsidRDefault="00F35290">
      <w:pPr>
        <w:numPr>
          <w:ilvl w:val="0"/>
          <w:numId w:val="2"/>
        </w:numPr>
        <w:spacing w:line="360" w:lineRule="auto"/>
        <w:jc w:val="both"/>
      </w:pPr>
      <w:r>
        <w:lastRenderedPageBreak/>
        <w:t xml:space="preserve">Budynek objęty jest monitoringiem. Służy to zwiększeniu bezpieczeństwa studentów w obrębie nieruchomości, jak i również będzie podstawą do wyciągnięcia  ewentualnych konsekwencji w razie konfliktów. </w:t>
      </w:r>
    </w:p>
    <w:p w:rsidR="00302073" w:rsidRDefault="00F35290">
      <w:pPr>
        <w:numPr>
          <w:ilvl w:val="0"/>
          <w:numId w:val="2"/>
        </w:numPr>
        <w:spacing w:line="360" w:lineRule="auto"/>
        <w:jc w:val="both"/>
      </w:pPr>
      <w:r>
        <w:t>W budynku oraz na terenie dz</w:t>
      </w:r>
      <w:r>
        <w:t>iałki kategorycznie zabronione jest spożywanie alkoholu, narkotyków oraz wszelkich substancji odurzających.</w:t>
      </w:r>
    </w:p>
    <w:p w:rsidR="00302073" w:rsidRDefault="00F35290">
      <w:pPr>
        <w:numPr>
          <w:ilvl w:val="0"/>
          <w:numId w:val="2"/>
        </w:numPr>
        <w:spacing w:line="360" w:lineRule="auto"/>
        <w:jc w:val="both"/>
      </w:pPr>
      <w:r>
        <w:t xml:space="preserve"> Palenie tytoniu dozwolone jest jedynie w specjalnie wyznaczonym do tego celu miejscu znajdującym się na zewnątrz budynku.</w:t>
      </w:r>
    </w:p>
    <w:p w:rsidR="00302073" w:rsidRDefault="00F35290">
      <w:pPr>
        <w:numPr>
          <w:ilvl w:val="0"/>
          <w:numId w:val="2"/>
        </w:numPr>
        <w:spacing w:line="360" w:lineRule="auto"/>
        <w:jc w:val="both"/>
      </w:pPr>
      <w:r>
        <w:t xml:space="preserve"> Mieszkańcy zobowiązani s</w:t>
      </w:r>
      <w:r>
        <w:t>ą do utrzymywania domu w czystości. Każdy mieszkaniec z osobna odpowiada za porządek w swoim pokoju. Osoba dyżurująca w danym tygodniu odpowiada dodatkowo za czystość pomieszczeń przeznaczonych do wspólnego użytku tj. łazienki, toalety, klatki schodowej or</w:t>
      </w:r>
      <w:r>
        <w:t xml:space="preserve">az kuchni. </w:t>
      </w:r>
    </w:p>
    <w:p w:rsidR="00302073" w:rsidRDefault="00F35290">
      <w:pPr>
        <w:numPr>
          <w:ilvl w:val="0"/>
          <w:numId w:val="2"/>
        </w:numPr>
        <w:spacing w:line="360" w:lineRule="auto"/>
        <w:jc w:val="both"/>
      </w:pPr>
      <w:r>
        <w:t xml:space="preserve"> Raz w miesiącu każdy zobowiązany jest do składki w wysokości 25zł, która zostanie wykorzystana na pomoc sprzątającą.</w:t>
      </w:r>
    </w:p>
    <w:p w:rsidR="00302073" w:rsidRDefault="00F35290">
      <w:pPr>
        <w:numPr>
          <w:ilvl w:val="0"/>
          <w:numId w:val="2"/>
        </w:numPr>
        <w:spacing w:line="360" w:lineRule="auto"/>
        <w:jc w:val="both"/>
      </w:pPr>
      <w:r>
        <w:t xml:space="preserve"> Proszę także pamiętać o zamykaniu drzwi wyjściowych. </w:t>
      </w:r>
    </w:p>
    <w:p w:rsidR="00302073" w:rsidRDefault="00F35290">
      <w:pPr>
        <w:numPr>
          <w:ilvl w:val="0"/>
          <w:numId w:val="2"/>
        </w:numPr>
        <w:spacing w:line="360" w:lineRule="auto"/>
        <w:jc w:val="both"/>
      </w:pPr>
      <w:r>
        <w:t xml:space="preserve"> Korzystając z pralki proszę o oszczędzanie wody i energii.</w:t>
      </w:r>
    </w:p>
    <w:p w:rsidR="00302073" w:rsidRDefault="00F35290">
      <w:pPr>
        <w:numPr>
          <w:ilvl w:val="0"/>
          <w:numId w:val="2"/>
        </w:numPr>
        <w:spacing w:line="360" w:lineRule="auto"/>
        <w:jc w:val="both"/>
      </w:pPr>
      <w:r>
        <w:t xml:space="preserve"> Mieszkanie</w:t>
      </w:r>
      <w:r>
        <w:t xml:space="preserve">c zobowiązany jest do przestrzegania ogólnie panujących norm współżycia społecznego. Wzajemny szacunek i tolerancja względem pozostałych studentów oraz właścicieli akademika jest konieczny. </w:t>
      </w:r>
    </w:p>
    <w:p w:rsidR="00302073" w:rsidRDefault="00F35290">
      <w:pPr>
        <w:numPr>
          <w:ilvl w:val="0"/>
          <w:numId w:val="2"/>
        </w:numPr>
        <w:spacing w:line="360" w:lineRule="auto"/>
        <w:jc w:val="both"/>
      </w:pPr>
      <w:r>
        <w:t xml:space="preserve"> Mieszkaniec zobowiązany jest do terminowego uiszczenia opłat za </w:t>
      </w:r>
      <w:r>
        <w:t xml:space="preserve">zakwaterowanie  (do 5 dnia każdego miesiąca). W przeciwnym wypadku naliczane zostaną odsetki. </w:t>
      </w:r>
    </w:p>
    <w:p w:rsidR="00302073" w:rsidRDefault="00F35290" w:rsidP="00F35290">
      <w:pPr>
        <w:numPr>
          <w:ilvl w:val="0"/>
          <w:numId w:val="2"/>
        </w:numPr>
        <w:spacing w:line="360" w:lineRule="auto"/>
        <w:jc w:val="both"/>
      </w:pPr>
      <w:r>
        <w:t xml:space="preserve"> Mieszkaniec ma prawo do zgłaszania się z wszelkimi problemami do właścicieli budynku.</w:t>
      </w:r>
      <w:bookmarkStart w:id="0" w:name="_GoBack"/>
      <w:bookmarkEnd w:id="0"/>
      <w:r>
        <w:t xml:space="preserve"> </w:t>
      </w:r>
    </w:p>
    <w:sectPr w:rsidR="00302073">
      <w:headerReference w:type="default" r:id="rId7"/>
      <w:footerReference w:type="default" r:id="rId8"/>
      <w:pgSz w:w="11900" w:h="16840"/>
      <w:pgMar w:top="70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5290">
      <w:r>
        <w:separator/>
      </w:r>
    </w:p>
  </w:endnote>
  <w:endnote w:type="continuationSeparator" w:id="0">
    <w:p w:rsidR="00000000" w:rsidRDefault="00F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73" w:rsidRDefault="00302073">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5290">
      <w:r>
        <w:separator/>
      </w:r>
    </w:p>
  </w:footnote>
  <w:footnote w:type="continuationSeparator" w:id="0">
    <w:p w:rsidR="00000000" w:rsidRDefault="00F3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73" w:rsidRDefault="00302073">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6478E"/>
    <w:multiLevelType w:val="hybridMultilevel"/>
    <w:tmpl w:val="9C16958C"/>
    <w:styleLink w:val="Zaimportowanystyl1"/>
    <w:lvl w:ilvl="0" w:tplc="B5F4C0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52AF9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E8C230">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0CECAA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E8B7F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163624">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A32A9A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20AC3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CC4F52">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6C589F"/>
    <w:multiLevelType w:val="hybridMultilevel"/>
    <w:tmpl w:val="9C16958C"/>
    <w:numStyleLink w:val="Zaimportowanysty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73"/>
    <w:rsid w:val="00302073"/>
    <w:rsid w:val="00F35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75E6"/>
  <w15:docId w15:val="{DDA19B7B-6ABB-40EF-BCED-C352F28C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Tytu">
    <w:name w:val="Title"/>
    <w:pPr>
      <w:jc w:val="center"/>
    </w:pPr>
    <w:rPr>
      <w:rFonts w:cs="Arial Unicode MS"/>
      <w:color w:val="000000"/>
      <w:sz w:val="40"/>
      <w:szCs w:val="40"/>
      <w:u w:color="000000"/>
    </w:rPr>
  </w:style>
  <w:style w:type="numbering" w:customStyle="1" w:styleId="Zaimportowanystyl1">
    <w:name w:val="Zaimportowany styl 1"/>
    <w:pPr>
      <w:numPr>
        <w:numId w:val="1"/>
      </w:numPr>
    </w:pPr>
  </w:style>
  <w:style w:type="paragraph" w:styleId="Tekstpodstawowy">
    <w:name w:val="Body Text"/>
    <w:rPr>
      <w:rFonts w:cs="Arial Unicode MS"/>
      <w:color w:val="FF6600"/>
      <w:sz w:val="40"/>
      <w:szCs w:val="40"/>
      <w:u w:color="FF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3001</Characters>
  <Application>Microsoft Office Word</Application>
  <DocSecurity>0</DocSecurity>
  <Lines>25</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Paliwoda-Kozłowska | Rektorat Collegium Civitas</cp:lastModifiedBy>
  <cp:revision>2</cp:revision>
  <dcterms:created xsi:type="dcterms:W3CDTF">2016-08-03T09:49:00Z</dcterms:created>
  <dcterms:modified xsi:type="dcterms:W3CDTF">2016-08-03T09:50:00Z</dcterms:modified>
</cp:coreProperties>
</file>